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jc w:val="center"/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本科教育教学自评问题清单</w:t>
      </w:r>
    </w:p>
    <w:p>
      <w:pPr>
        <w:jc w:val="center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（参考示例）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612"/>
        <w:gridCol w:w="1763"/>
        <w:gridCol w:w="3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13" w:type="dxa"/>
            <w:vMerge w:val="restart"/>
            <w:vAlign w:val="center"/>
          </w:tcPr>
          <w:p>
            <w:pPr>
              <w:spacing w:line="312" w:lineRule="auto"/>
              <w:jc w:val="center"/>
              <w:rPr>
                <w:rFonts w:ascii="宋体" w:hAnsi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sz w:val="24"/>
              </w:rPr>
              <w:t>问题序号</w:t>
            </w:r>
          </w:p>
        </w:tc>
        <w:tc>
          <w:tcPr>
            <w:tcW w:w="3375" w:type="dxa"/>
            <w:gridSpan w:val="2"/>
          </w:tcPr>
          <w:p>
            <w:pPr>
              <w:spacing w:line="312" w:lineRule="auto"/>
              <w:jc w:val="center"/>
              <w:rPr>
                <w:rFonts w:ascii="宋体" w:hAnsi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sz w:val="24"/>
              </w:rPr>
              <w:t>对应的</w:t>
            </w:r>
            <w:r>
              <w:rPr>
                <w:rFonts w:ascii="宋体" w:hAnsi="宋体" w:cs="Times New Roman"/>
                <w:b/>
                <w:bCs/>
                <w:sz w:val="24"/>
              </w:rPr>
              <w:t>审核</w:t>
            </w:r>
            <w:r>
              <w:rPr>
                <w:rFonts w:hint="eastAsia" w:ascii="宋体" w:hAnsi="宋体" w:cs="Times New Roman"/>
                <w:b/>
                <w:bCs/>
                <w:sz w:val="24"/>
              </w:rPr>
              <w:t>指标</w:t>
            </w:r>
          </w:p>
        </w:tc>
        <w:tc>
          <w:tcPr>
            <w:tcW w:w="3287" w:type="dxa"/>
            <w:vMerge w:val="restart"/>
            <w:vAlign w:val="center"/>
          </w:tcPr>
          <w:p>
            <w:pPr>
              <w:spacing w:line="312" w:lineRule="auto"/>
              <w:jc w:val="center"/>
              <w:rPr>
                <w:rFonts w:ascii="宋体" w:hAnsi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sz w:val="24"/>
              </w:rPr>
              <w:t>问题简明</w:t>
            </w:r>
            <w:r>
              <w:rPr>
                <w:rFonts w:ascii="宋体" w:hAnsi="宋体" w:cs="Times New Roman"/>
                <w:b/>
                <w:bCs/>
                <w:sz w:val="24"/>
              </w:rPr>
              <w:t>表述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Merge w:val="continue"/>
          </w:tcPr>
          <w:p>
            <w:pPr>
              <w:spacing w:line="312" w:lineRule="auto"/>
              <w:jc w:val="center"/>
              <w:rPr>
                <w:rFonts w:ascii="宋体" w:hAnsi="宋体" w:cs="Times New Roman"/>
                <w:b/>
                <w:bCs/>
                <w:sz w:val="24"/>
              </w:rPr>
            </w:pPr>
          </w:p>
        </w:tc>
        <w:tc>
          <w:tcPr>
            <w:tcW w:w="1612" w:type="dxa"/>
          </w:tcPr>
          <w:p>
            <w:pPr>
              <w:spacing w:line="312" w:lineRule="auto"/>
              <w:jc w:val="center"/>
              <w:rPr>
                <w:rFonts w:ascii="宋体" w:hAnsi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sz w:val="24"/>
              </w:rPr>
              <w:t>一级指标</w:t>
            </w:r>
          </w:p>
        </w:tc>
        <w:tc>
          <w:tcPr>
            <w:tcW w:w="1763" w:type="dxa"/>
            <w:vAlign w:val="center"/>
          </w:tcPr>
          <w:p>
            <w:pPr>
              <w:spacing w:line="312" w:lineRule="auto"/>
              <w:jc w:val="center"/>
              <w:rPr>
                <w:rFonts w:ascii="宋体" w:hAnsi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sz w:val="24"/>
              </w:rPr>
              <w:t>二级指标</w:t>
            </w:r>
          </w:p>
        </w:tc>
        <w:tc>
          <w:tcPr>
            <w:tcW w:w="3287" w:type="dxa"/>
            <w:vMerge w:val="continue"/>
            <w:vAlign w:val="center"/>
          </w:tcPr>
          <w:p>
            <w:pPr>
              <w:spacing w:line="312" w:lineRule="auto"/>
              <w:jc w:val="center"/>
              <w:rPr>
                <w:rFonts w:ascii="宋体" w:hAnsi="宋体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1612" w:type="dxa"/>
          </w:tcPr>
          <w:p>
            <w:pPr>
              <w:rPr>
                <w:rFonts w:ascii="宋体" w:hAnsi="宋体" w:cs="Times New Roman"/>
                <w:b/>
                <w:bCs/>
                <w:sz w:val="24"/>
              </w:rPr>
            </w:pPr>
          </w:p>
        </w:tc>
        <w:tc>
          <w:tcPr>
            <w:tcW w:w="1763" w:type="dxa"/>
          </w:tcPr>
          <w:p>
            <w:pPr>
              <w:rPr>
                <w:rFonts w:ascii="宋体" w:hAnsi="宋体" w:cs="Times New Roman"/>
                <w:b/>
                <w:bCs/>
                <w:sz w:val="24"/>
              </w:rPr>
            </w:pPr>
          </w:p>
        </w:tc>
        <w:tc>
          <w:tcPr>
            <w:tcW w:w="3287" w:type="dxa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612" w:type="dxa"/>
          </w:tcPr>
          <w:p>
            <w:pPr>
              <w:rPr>
                <w:rFonts w:ascii="宋体" w:hAnsi="宋体" w:cs="Times New Roman"/>
                <w:b/>
                <w:bCs/>
                <w:sz w:val="24"/>
              </w:rPr>
            </w:pPr>
          </w:p>
        </w:tc>
        <w:tc>
          <w:tcPr>
            <w:tcW w:w="1763" w:type="dxa"/>
          </w:tcPr>
          <w:p>
            <w:pPr>
              <w:rPr>
                <w:rFonts w:ascii="宋体" w:hAnsi="宋体" w:cs="Times New Roman"/>
                <w:b/>
                <w:bCs/>
                <w:sz w:val="24"/>
              </w:rPr>
            </w:pPr>
          </w:p>
        </w:tc>
        <w:tc>
          <w:tcPr>
            <w:tcW w:w="3287" w:type="dxa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 w:val="24"/>
                <w:lang w:val="en-US" w:eastAsia="zh-CN"/>
              </w:rPr>
              <w:t>...</w:t>
            </w:r>
          </w:p>
        </w:tc>
        <w:tc>
          <w:tcPr>
            <w:tcW w:w="1612" w:type="dxa"/>
          </w:tcPr>
          <w:p>
            <w:pPr>
              <w:rPr>
                <w:rFonts w:ascii="宋体" w:hAnsi="宋体" w:cs="Times New Roman"/>
                <w:b/>
                <w:bCs/>
                <w:sz w:val="24"/>
              </w:rPr>
            </w:pPr>
          </w:p>
        </w:tc>
        <w:tc>
          <w:tcPr>
            <w:tcW w:w="1763" w:type="dxa"/>
          </w:tcPr>
          <w:p>
            <w:pPr>
              <w:rPr>
                <w:rFonts w:ascii="宋体" w:hAnsi="宋体" w:cs="Times New Roman"/>
                <w:b/>
                <w:bCs/>
                <w:sz w:val="24"/>
              </w:rPr>
            </w:pPr>
          </w:p>
        </w:tc>
        <w:tc>
          <w:tcPr>
            <w:tcW w:w="3287" w:type="dxa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  <w:sz w:val="24"/>
              </w:rPr>
            </w:pPr>
          </w:p>
        </w:tc>
      </w:tr>
    </w:tbl>
    <w:p>
      <w:pPr>
        <w:jc w:val="center"/>
        <w:rPr>
          <w:rFonts w:hint="eastAsia" w:ascii="仿宋" w:hAnsi="仿宋" w:eastAsia="仿宋" w:cs="仿宋"/>
          <w:b/>
          <w:sz w:val="30"/>
          <w:szCs w:val="30"/>
        </w:rPr>
      </w:pPr>
    </w:p>
    <w:p/>
    <w:sectPr>
      <w:pgSz w:w="11906" w:h="16838"/>
      <w:pgMar w:top="1701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2FA20B5C-4357-4BE4-A73C-91CA282A954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DBC61F3F-BFD1-493A-97D8-A43FA19F4B3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7491C819-BD7C-494E-9199-CB2062BB490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8D0D50E0-3EF6-403C-97CD-2ACD0735B17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yMzQ2MjQ3MjczZGI1OTM1MTc1ZjcwYzBkODMzYzkifQ=="/>
  </w:docVars>
  <w:rsids>
    <w:rsidRoot w:val="00000000"/>
    <w:rsid w:val="006D4F75"/>
    <w:rsid w:val="01A705B4"/>
    <w:rsid w:val="0602397F"/>
    <w:rsid w:val="0C8D1FC1"/>
    <w:rsid w:val="45B138C5"/>
    <w:rsid w:val="6322228D"/>
    <w:rsid w:val="6CD56718"/>
    <w:rsid w:val="6E36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6"/>
    <w:basedOn w:val="1"/>
    <w:next w:val="1"/>
    <w:autoRedefine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1"/>
    <w:basedOn w:val="2"/>
    <w:next w:val="1"/>
    <w:autoRedefine/>
    <w:qFormat/>
    <w:uiPriority w:val="0"/>
    <w:pPr>
      <w:outlineLvl w:val="0"/>
    </w:pPr>
    <w:rPr>
      <w:rFonts w:hint="eastAsia" w:ascii="黑体" w:hAnsi="黑体" w:cs="黑体"/>
      <w:b w:val="0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2023-09-11T00:18:00Z</dcterms:created>
  <dc:creator>JMT</dc:creator>
  <cp:lastModifiedBy>jwc</cp:lastModifiedBy>
  <dcterms:modified xsi:type="dcterms:W3CDTF">2024-03-05T03:15:57Z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2A4459389D3B4A6DADE0C578383B0D0E_12</vt:lpwstr>
  </property>
</Properties>
</file>