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324F8" w14:textId="77777777" w:rsidR="000208C4" w:rsidRDefault="000208C4" w:rsidP="000208C4">
      <w:pPr>
        <w:spacing w:line="700" w:lineRule="exact"/>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沈阳师范大学“十四五”期间本科教育教学审核</w:t>
      </w:r>
    </w:p>
    <w:p w14:paraId="6BEDFEE8" w14:textId="77777777" w:rsidR="000208C4" w:rsidRDefault="000208C4" w:rsidP="000208C4">
      <w:pPr>
        <w:spacing w:line="700" w:lineRule="exact"/>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评估过程性支撑材料搜集工作提示单</w:t>
      </w:r>
    </w:p>
    <w:p w14:paraId="7CF67090" w14:textId="7D836952" w:rsidR="007F2936" w:rsidRPr="00AD71E0" w:rsidRDefault="00AD71E0" w:rsidP="00AD71E0">
      <w:pPr>
        <w:jc w:val="center"/>
        <w:rPr>
          <w:rFonts w:ascii="仿宋" w:eastAsia="仿宋" w:hAnsi="仿宋"/>
          <w:sz w:val="32"/>
          <w:szCs w:val="32"/>
        </w:rPr>
      </w:pPr>
      <w:r w:rsidRPr="00AD71E0">
        <w:rPr>
          <w:rFonts w:ascii="仿宋" w:eastAsia="仿宋" w:hAnsi="仿宋" w:hint="eastAsia"/>
          <w:sz w:val="32"/>
          <w:szCs w:val="32"/>
        </w:rPr>
        <w:t>（</w:t>
      </w:r>
      <w:r w:rsidR="004B573D" w:rsidRPr="004B573D">
        <w:rPr>
          <w:rFonts w:ascii="仿宋" w:eastAsia="仿宋" w:hAnsi="仿宋" w:hint="eastAsia"/>
          <w:sz w:val="32"/>
          <w:szCs w:val="32"/>
        </w:rPr>
        <w:t>综合监察室、党委巡察工作领导小组办公室</w:t>
      </w:r>
      <w:r w:rsidRPr="00AD71E0">
        <w:rPr>
          <w:rFonts w:ascii="仿宋" w:eastAsia="仿宋" w:hAnsi="仿宋" w:hint="eastAsia"/>
          <w:sz w:val="32"/>
          <w:szCs w:val="32"/>
        </w:rPr>
        <w:t>）</w:t>
      </w:r>
    </w:p>
    <w:p w14:paraId="15493FF2" w14:textId="77777777" w:rsidR="007F2936" w:rsidRPr="004B573D" w:rsidRDefault="007F2936">
      <w:pPr>
        <w:rPr>
          <w:rFonts w:ascii="仿宋" w:eastAsia="仿宋" w:hAnsi="仿宋"/>
          <w:sz w:val="32"/>
          <w:szCs w:val="32"/>
        </w:rPr>
      </w:pPr>
    </w:p>
    <w:p w14:paraId="07EB3116" w14:textId="44B08BDD" w:rsidR="008770D6" w:rsidRDefault="008770D6" w:rsidP="008770D6">
      <w:pPr>
        <w:ind w:firstLineChars="200" w:firstLine="643"/>
        <w:rPr>
          <w:rFonts w:ascii="仿宋" w:eastAsia="仿宋" w:hAnsi="仿宋"/>
          <w:sz w:val="32"/>
          <w:szCs w:val="32"/>
        </w:rPr>
      </w:pPr>
      <w:r>
        <w:rPr>
          <w:rFonts w:ascii="仿宋" w:eastAsia="仿宋" w:hAnsi="仿宋" w:hint="eastAsia"/>
          <w:b/>
          <w:bCs/>
          <w:color w:val="FF0000"/>
          <w:kern w:val="0"/>
          <w:sz w:val="32"/>
          <w:szCs w:val="32"/>
        </w:rPr>
        <w:t>主要包括但不限于以下内容：</w:t>
      </w:r>
      <w:r w:rsidR="00AD71E0">
        <w:rPr>
          <w:rFonts w:ascii="仿宋" w:eastAsia="仿宋" w:hAnsi="仿宋" w:hint="eastAsia"/>
          <w:sz w:val="32"/>
          <w:szCs w:val="32"/>
        </w:rPr>
        <w:t xml:space="preserve">    </w:t>
      </w:r>
    </w:p>
    <w:p w14:paraId="3626F5AA" w14:textId="36F8F567" w:rsidR="009B06DE" w:rsidRDefault="009B06DE" w:rsidP="008770D6">
      <w:pPr>
        <w:ind w:firstLineChars="200" w:firstLine="640"/>
        <w:rPr>
          <w:rFonts w:ascii="仿宋" w:eastAsia="仿宋" w:hAnsi="仿宋"/>
          <w:sz w:val="32"/>
          <w:szCs w:val="32"/>
        </w:rPr>
      </w:pPr>
      <w:r>
        <w:rPr>
          <w:rFonts w:ascii="仿宋" w:eastAsia="仿宋" w:hAnsi="仿宋" w:hint="eastAsia"/>
          <w:sz w:val="32"/>
          <w:szCs w:val="32"/>
        </w:rPr>
        <w:t>1.</w:t>
      </w:r>
      <w:r w:rsidRPr="00C34087">
        <w:rPr>
          <w:rFonts w:hint="eastAsia"/>
        </w:rPr>
        <w:t xml:space="preserve"> </w:t>
      </w:r>
      <w:r w:rsidRPr="00C34087">
        <w:rPr>
          <w:rFonts w:ascii="仿宋" w:eastAsia="仿宋" w:hAnsi="仿宋" w:hint="eastAsia"/>
          <w:sz w:val="32"/>
          <w:szCs w:val="32"/>
        </w:rPr>
        <w:t>坚持党的全面领导，全面贯彻党的教育方针，依法治校，围绕国家战略需求培养担当民族复兴大任的时代新人，所采取的举措及取得的成效，特别是党的全面领导对学校高质量发展的引领作用。</w:t>
      </w:r>
    </w:p>
    <w:p w14:paraId="0FAB50EE" w14:textId="77777777" w:rsidR="008C11DD" w:rsidRDefault="008C11DD" w:rsidP="008C11DD">
      <w:pPr>
        <w:ind w:firstLine="640"/>
        <w:rPr>
          <w:rFonts w:ascii="仿宋" w:eastAsia="仿宋" w:hAnsi="仿宋"/>
          <w:sz w:val="32"/>
          <w:szCs w:val="32"/>
        </w:rPr>
      </w:pPr>
      <w:r>
        <w:rPr>
          <w:rFonts w:ascii="仿宋" w:eastAsia="仿宋" w:hAnsi="仿宋" w:hint="eastAsia"/>
          <w:sz w:val="32"/>
          <w:szCs w:val="32"/>
        </w:rPr>
        <w:t>2.</w:t>
      </w:r>
      <w:r w:rsidRPr="008C11DD">
        <w:rPr>
          <w:rFonts w:ascii="仿宋" w:eastAsia="仿宋" w:hAnsi="仿宋" w:hint="eastAsia"/>
          <w:sz w:val="32"/>
          <w:szCs w:val="32"/>
        </w:rPr>
        <w:t>“学校机关部处、院（系）负责同志，要做到和学生常态化联系交流，具体要求由各学校根据实际情况</w:t>
      </w:r>
      <w:proofErr w:type="gramStart"/>
      <w:r w:rsidRPr="008C11DD">
        <w:rPr>
          <w:rFonts w:ascii="仿宋" w:eastAsia="仿宋" w:hAnsi="仿宋" w:hint="eastAsia"/>
          <w:sz w:val="32"/>
          <w:szCs w:val="32"/>
        </w:rPr>
        <w:t>作出</w:t>
      </w:r>
      <w:proofErr w:type="gramEnd"/>
      <w:r w:rsidRPr="008C11DD">
        <w:rPr>
          <w:rFonts w:ascii="仿宋" w:eastAsia="仿宋" w:hAnsi="仿宋" w:hint="eastAsia"/>
          <w:sz w:val="32"/>
          <w:szCs w:val="32"/>
        </w:rPr>
        <w:t>规定。高校党委工作部门特别是学生工作部门的负责同志，要把一半以上的时间精力放在直接到一线联系学生、做学生工作上，同普通同学交朋友，推动解决学生思想、心理、生活、就业等实际问题，切实把思想政治工作做到学生的心坎上”。</w:t>
      </w:r>
    </w:p>
    <w:p w14:paraId="3A4C6997" w14:textId="77777777" w:rsidR="009B06DE" w:rsidRPr="008C11DD" w:rsidRDefault="008C11DD" w:rsidP="008C11DD">
      <w:pPr>
        <w:ind w:firstLine="640"/>
        <w:rPr>
          <w:rFonts w:ascii="仿宋" w:eastAsia="仿宋" w:hAnsi="仿宋"/>
          <w:sz w:val="32"/>
          <w:szCs w:val="32"/>
        </w:rPr>
      </w:pPr>
      <w:r w:rsidRPr="008C11DD">
        <w:rPr>
          <w:rFonts w:ascii="仿宋" w:eastAsia="仿宋" w:hAnsi="仿宋" w:hint="eastAsia"/>
          <w:sz w:val="32"/>
          <w:szCs w:val="32"/>
        </w:rPr>
        <w:t>文件依据：《中共教育部党组关于加强和改进高校领导干部深入基层联系学生工作的通知》</w:t>
      </w:r>
      <w:proofErr w:type="gramStart"/>
      <w:r w:rsidRPr="008C11DD">
        <w:rPr>
          <w:rFonts w:ascii="仿宋" w:eastAsia="仿宋" w:hAnsi="仿宋" w:hint="eastAsia"/>
          <w:sz w:val="32"/>
          <w:szCs w:val="32"/>
        </w:rPr>
        <w:t>教党函〔2019〕</w:t>
      </w:r>
      <w:proofErr w:type="gramEnd"/>
      <w:r w:rsidRPr="008C11DD">
        <w:rPr>
          <w:rFonts w:ascii="仿宋" w:eastAsia="仿宋" w:hAnsi="仿宋" w:hint="eastAsia"/>
          <w:sz w:val="32"/>
          <w:szCs w:val="32"/>
        </w:rPr>
        <w:t>34号</w:t>
      </w:r>
    </w:p>
    <w:p w14:paraId="207BA95D" w14:textId="77777777" w:rsidR="00AD71E0" w:rsidRPr="009B06DE" w:rsidRDefault="00AD71E0">
      <w:pPr>
        <w:rPr>
          <w:rFonts w:ascii="仿宋" w:eastAsia="仿宋" w:hAnsi="仿宋"/>
          <w:sz w:val="32"/>
          <w:szCs w:val="32"/>
        </w:rPr>
      </w:pPr>
    </w:p>
    <w:sectPr w:rsidR="00AD71E0" w:rsidRPr="009B06DE" w:rsidSect="007F293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D89D4" w14:textId="77777777" w:rsidR="00EC7ED7" w:rsidRDefault="00EC7ED7" w:rsidP="007F2936">
      <w:r>
        <w:separator/>
      </w:r>
    </w:p>
  </w:endnote>
  <w:endnote w:type="continuationSeparator" w:id="0">
    <w:p w14:paraId="66831CD1" w14:textId="77777777" w:rsidR="00EC7ED7" w:rsidRDefault="00EC7ED7" w:rsidP="007F2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053FB" w14:textId="77777777" w:rsidR="00EC7ED7" w:rsidRDefault="00EC7ED7" w:rsidP="007F2936">
      <w:r>
        <w:separator/>
      </w:r>
    </w:p>
  </w:footnote>
  <w:footnote w:type="continuationSeparator" w:id="0">
    <w:p w14:paraId="5A8818AD" w14:textId="77777777" w:rsidR="00EC7ED7" w:rsidRDefault="00EC7ED7" w:rsidP="007F29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0A30"/>
    <w:rsid w:val="000208C4"/>
    <w:rsid w:val="003C3954"/>
    <w:rsid w:val="004B573D"/>
    <w:rsid w:val="00572160"/>
    <w:rsid w:val="00581B52"/>
    <w:rsid w:val="005F15FE"/>
    <w:rsid w:val="00680A30"/>
    <w:rsid w:val="00727E3A"/>
    <w:rsid w:val="007B4A0B"/>
    <w:rsid w:val="007F2936"/>
    <w:rsid w:val="008770D6"/>
    <w:rsid w:val="008C11DD"/>
    <w:rsid w:val="009801F0"/>
    <w:rsid w:val="009B06DE"/>
    <w:rsid w:val="009F642B"/>
    <w:rsid w:val="00AD71E0"/>
    <w:rsid w:val="00CC1FA2"/>
    <w:rsid w:val="00EC7ED7"/>
    <w:rsid w:val="00ED203B"/>
    <w:rsid w:val="00EE35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E3E6BD"/>
  <w15:docId w15:val="{B280F53C-EFE0-41A8-B32B-E532EE1F1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F293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F2936"/>
    <w:rPr>
      <w:sz w:val="18"/>
      <w:szCs w:val="18"/>
    </w:rPr>
  </w:style>
  <w:style w:type="paragraph" w:styleId="a5">
    <w:name w:val="footer"/>
    <w:basedOn w:val="a"/>
    <w:link w:val="a6"/>
    <w:uiPriority w:val="99"/>
    <w:unhideWhenUsed/>
    <w:rsid w:val="007F2936"/>
    <w:pPr>
      <w:tabs>
        <w:tab w:val="center" w:pos="4153"/>
        <w:tab w:val="right" w:pos="8306"/>
      </w:tabs>
      <w:snapToGrid w:val="0"/>
      <w:jc w:val="left"/>
    </w:pPr>
    <w:rPr>
      <w:sz w:val="18"/>
      <w:szCs w:val="18"/>
    </w:rPr>
  </w:style>
  <w:style w:type="character" w:customStyle="1" w:styleId="a6">
    <w:name w:val="页脚 字符"/>
    <w:basedOn w:val="a0"/>
    <w:link w:val="a5"/>
    <w:uiPriority w:val="99"/>
    <w:rsid w:val="007F2936"/>
    <w:rPr>
      <w:sz w:val="18"/>
      <w:szCs w:val="18"/>
    </w:rPr>
  </w:style>
  <w:style w:type="paragraph" w:styleId="a7">
    <w:name w:val="List Paragraph"/>
    <w:basedOn w:val="a"/>
    <w:uiPriority w:val="34"/>
    <w:qFormat/>
    <w:rsid w:val="009B06D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209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56</Words>
  <Characters>324</Characters>
  <Application>Microsoft Office Word</Application>
  <DocSecurity>0</DocSecurity>
  <Lines>2</Lines>
  <Paragraphs>1</Paragraphs>
  <ScaleCrop>false</ScaleCrop>
  <Company/>
  <LinksUpToDate>false</LinksUpToDate>
  <CharactersWithSpaces>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ThinkPad</dc:creator>
  <cp:keywords/>
  <dc:description/>
  <cp:lastModifiedBy>DY</cp:lastModifiedBy>
  <cp:revision>11</cp:revision>
  <dcterms:created xsi:type="dcterms:W3CDTF">2022-04-20T10:30:00Z</dcterms:created>
  <dcterms:modified xsi:type="dcterms:W3CDTF">2023-03-08T02:41:00Z</dcterms:modified>
</cp:coreProperties>
</file>